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Документ предоставлен </w:t>
      </w:r>
      <w:hyperlink r:id="rId4" w:history="1">
        <w:proofErr w:type="spellStart"/>
        <w:r>
          <w:rPr>
            <w:rFonts w:ascii="Calibri" w:hAnsi="Calibri" w:cs="Calibri"/>
            <w:color w:val="0000FF"/>
          </w:rPr>
          <w:t>КонсультантПлюс</w:t>
        </w:r>
        <w:proofErr w:type="spellEnd"/>
      </w:hyperlink>
      <w:bookmarkStart w:id="0" w:name="_GoBack"/>
      <w:bookmarkEnd w:id="0"/>
      <w:r>
        <w:rPr>
          <w:rFonts w:ascii="Calibri" w:hAnsi="Calibri" w:cs="Calibri"/>
        </w:rPr>
        <w:br/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Calibri" w:hAnsi="Calibri" w:cs="Calibri"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Calibri" w:hAnsi="Calibri" w:cs="Calibri"/>
          <w:b/>
          <w:bCs/>
        </w:rPr>
      </w:pPr>
      <w:bookmarkStart w:id="1" w:name="Par1"/>
      <w:bookmarkEnd w:id="1"/>
      <w:r>
        <w:rPr>
          <w:rFonts w:ascii="Calibri" w:hAnsi="Calibri" w:cs="Calibri"/>
          <w:b/>
          <w:bCs/>
        </w:rPr>
        <w:t>ПРАВИТЕЛЬСТВО РОССИЙСКОЙ ФЕДЕРАЦИИ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ПОСТАНОВЛЕНИЕ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3 апреля 2013 г. N 290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МИНИМАЛЬНОМ ПЕРЕЧНЕ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УСЛУГ И РАБОТ, НЕОБХОДИМЫХ ДЛЯ ОБЕСПЕЧЕНИЯ НАДЛЕЖАЩЕГО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СОДЕРЖАНИЯ ОБЩЕГО ИМУЩЕСТВА В МНОГОКВАРТИРНОМ ДОМЕ,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 xml:space="preserve">И </w:t>
      </w:r>
      <w:proofErr w:type="gramStart"/>
      <w:r>
        <w:rPr>
          <w:rFonts w:ascii="Calibri" w:hAnsi="Calibri" w:cs="Calibri"/>
          <w:b/>
          <w:bCs/>
        </w:rPr>
        <w:t>ПОРЯДКЕ</w:t>
      </w:r>
      <w:proofErr w:type="gramEnd"/>
      <w:r>
        <w:rPr>
          <w:rFonts w:ascii="Calibri" w:hAnsi="Calibri" w:cs="Calibri"/>
          <w:b/>
          <w:bCs/>
        </w:rPr>
        <w:t xml:space="preserve"> ИХ ОКАЗАНИЯ И ВЫПОЛНЕНИЯ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 </w:t>
      </w:r>
      <w:hyperlink r:id="rId5" w:history="1">
        <w:r>
          <w:rPr>
            <w:rFonts w:ascii="Calibri" w:hAnsi="Calibri" w:cs="Calibri"/>
            <w:color w:val="0000FF"/>
          </w:rPr>
          <w:t>частью 1.2 статьи 161</w:t>
        </w:r>
      </w:hyperlink>
      <w:r>
        <w:rPr>
          <w:rFonts w:ascii="Calibri" w:hAnsi="Calibri" w:cs="Calibri"/>
        </w:rPr>
        <w:t xml:space="preserve"> Жилищного кодекса Российской Федерации Правительство Российской Федерации постановляет: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Утвердить прилагаемые: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минимальный </w:t>
      </w:r>
      <w:hyperlink w:anchor="Par31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услуг и работ, необходимых для обеспечения надлежащего содержания общего имущества в многоквартирном доме;</w:t>
      </w:r>
    </w:p>
    <w:p w:rsidR="004A62F4" w:rsidRDefault="00F031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228" w:history="1">
        <w:r w:rsidR="004A62F4">
          <w:rPr>
            <w:rFonts w:ascii="Calibri" w:hAnsi="Calibri" w:cs="Calibri"/>
            <w:color w:val="0000FF"/>
          </w:rPr>
          <w:t>Правила</w:t>
        </w:r>
      </w:hyperlink>
      <w:r w:rsidR="004A62F4">
        <w:rPr>
          <w:rFonts w:ascii="Calibri" w:hAnsi="Calibri" w:cs="Calibri"/>
        </w:rPr>
        <w:t xml:space="preserve"> оказания услуг и выполнения работ, необходимых для обеспечения надлежащего содержания общего имущества в многоквартирном доме;</w:t>
      </w:r>
    </w:p>
    <w:p w:rsidR="004A62F4" w:rsidRDefault="00F031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w:anchor="Par268" w:history="1">
        <w:r w:rsidR="004A62F4">
          <w:rPr>
            <w:rFonts w:ascii="Calibri" w:hAnsi="Calibri" w:cs="Calibri"/>
            <w:color w:val="0000FF"/>
          </w:rPr>
          <w:t>изменения</w:t>
        </w:r>
      </w:hyperlink>
      <w:r w:rsidR="004A62F4">
        <w:rPr>
          <w:rFonts w:ascii="Calibri" w:hAnsi="Calibri" w:cs="Calibri"/>
        </w:rPr>
        <w:t>, которые вносятся в акты Правительства Российской Федерации по вопросам содержания общего имущества в многоквартирном доме.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Установить, что </w:t>
      </w:r>
      <w:hyperlink w:anchor="Par31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и </w:t>
      </w:r>
      <w:hyperlink w:anchor="Par228" w:history="1"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>, утвержденные настоящим постановлением, применяются к правоотношениям, вытекающим из договоров управления многоквартирным домом и договоров оказания услуг по содержанию и (или) выполнению работ по ремонту общего имущества в многоквартирном доме и возникшим после дня вступления в силу настоящего постановления.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Председатель Правительства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Д.МЕДВЕДЕВ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2" w:name="Par26"/>
      <w:bookmarkEnd w:id="2"/>
      <w:r>
        <w:rPr>
          <w:rFonts w:ascii="Calibri" w:hAnsi="Calibri" w:cs="Calibri"/>
        </w:rPr>
        <w:t>Утвержден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постановлением Правительства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3 апреля 2013 г. N 290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3" w:name="Par31"/>
      <w:bookmarkEnd w:id="3"/>
      <w:r>
        <w:rPr>
          <w:rFonts w:ascii="Calibri" w:hAnsi="Calibri" w:cs="Calibri"/>
          <w:b/>
          <w:bCs/>
        </w:rPr>
        <w:t>МИНИМАЛЬНЫЙ ПЕРЕЧЕНЬ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УСЛУГ И РАБОТ, НЕОБХОДИМЫХ ДЛЯ ОБЕСПЕЧЕНИЯ НАДЛЕЖАЩЕГО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СОДЕРЖАНИЯ ОБЩЕГО ИМУЩЕСТВА В МНОГОКВАРТИРНОМ ДОМЕ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4" w:name="Par35"/>
      <w:bookmarkEnd w:id="4"/>
      <w:r>
        <w:rPr>
          <w:rFonts w:ascii="Calibri" w:hAnsi="Calibri" w:cs="Calibri"/>
        </w:rPr>
        <w:t>I. Работы, необходимые для надлежащего содержания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несущих конструкций (фундаментов, стен, колонн и столбов,</w:t>
      </w:r>
      <w:proofErr w:type="gramEnd"/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перекрытий и покрытий, балок, ригелей, лестниц, несущих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элементов крыш) и ненесущих конструкций (перегородок,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внутренней отделки, полов) многоквартирных домов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Работы, выполняемые в отношении всех видов фундаментов: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проверка соответствия параметров вертикальной планировки территории вокруг здания проектным параметрам. Устранение выявленных нарушений;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проверка технического состояния видимых частей конструкций с выявлением: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признаков неравномерных осадок фундаментов всех типов;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коррозии арматуры, расслаивания, трещин, выпучивания, отклонения от вертикали в домах с бетонными, железобетонными и каменными фундаментами;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поражения гнилью и частичного разрушения деревянного основания в домах со </w:t>
      </w:r>
      <w:r>
        <w:rPr>
          <w:rFonts w:ascii="Calibri" w:hAnsi="Calibri" w:cs="Calibri"/>
        </w:rPr>
        <w:lastRenderedPageBreak/>
        <w:t>столбчатыми или свайными деревянными фундаментами;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выявлении нарушений - разработка контрольных шурфов в местах обнаружения дефектов, детальное обследование и составление плана мероприятий по устранению причин нарушения и восстановлению эксплуатационных свойств конструкций;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проверка состояния гидроизоляции фундаментов и систем водоотвода фундамента. При выявлении нарушений - восстановление их работоспособности;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определение и документальное фиксирование температуры вечномерзлых грунтов для фундаментов в условиях вечномерзлых грунтов.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Работы, выполняемые в зданиях с подвалами: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проверка температурно-влажностного режима подвальных помещений и при выявлении нарушений устранение причин его нарушения;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проверка состояния помещений подвалов, входов в подвалы и приямков, принятие мер, исключающих подтопление, захламление, загрязнение и загромождение таких помещений, а также мер, обеспечивающих их вентиляцию в соответствии с проектными требованиями;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контроль за</w:t>
      </w:r>
      <w:proofErr w:type="gramEnd"/>
      <w:r>
        <w:rPr>
          <w:rFonts w:ascii="Calibri" w:hAnsi="Calibri" w:cs="Calibri"/>
        </w:rPr>
        <w:t xml:space="preserve"> состоянием дверей подвалов и технических подполий, запорных устройств на них. Устранение выявленных неисправностей.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3. Работы, выполняемые для надлежащего содержания стен многоквартирных домов: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выявление отклонений от проектных условий эксплуатации, несанкционированного изменения конструктивного решения, признаков потери несущей способности, наличия деформаций, нарушения теплозащитных свойств, гидроизоляции между цокольной частью здания и стенами, неисправности водоотводящих устройств;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выявление следов коррозии, деформаций и трещин в местах расположения арматуры и закладных деталей, наличия трещин в местах примыкания внутренних поперечных стен к наружным стенам из несущих и самонесущих панелей, из крупноразмерных блоков;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выявление повреждений в кладке, наличия и характера трещин, выветривания, отклонения от вертикали и выпучивания отдельных участков стен, нарушения связей между отдельными конструкциями в домах со стенами из мелких блоков, искусственных и естественных камней;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выявление в элементах деревянных конструкций рубленых, каркасных, брусчатых, сборно-щитовых и иных домов с деревянными стенами дефектов крепления, врубок, перекоса, скалывания, отклонения от вертикали, а также наличия в таких конструкциях участков, пораженных гнилью, дереворазрушающими грибками и жучками-точильщиками, с повышенной влажностью, с разрушением обшивки или штукатурки стен;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 случае выявления повреждений и нарушений - составление плана мероприятий по инструментальному обследованию стен, восстановлению проектных условий их эксплуатации и его выполнение.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Работы, выполняемые в целях надлежащего содержания перекрытий и покрытий многоквартирных домов: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выявление нарушений условий эксплуатации, несанкционированных изменений конструктивного решения, выявления прогибов, трещин и колебаний;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выявление наличия, характера и величины трещин в теле перекрытия и в местах примыканий к стенам, отслоения защитного слоя бетона и оголения арматуры, коррозии арматуры в домах с перекрытиями и покрытиями из монолитного железобетона и сборных железобетонных плит;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выявление наличия, характера и величины трещин, смещения плит одной относительно другой по высоте, отслоения выравнивающего слоя в заделке швов, следов протечек или промерзаний на плитах и на стенах в местах </w:t>
      </w:r>
      <w:proofErr w:type="spellStart"/>
      <w:r>
        <w:rPr>
          <w:rFonts w:ascii="Calibri" w:hAnsi="Calibri" w:cs="Calibri"/>
        </w:rPr>
        <w:t>опирания</w:t>
      </w:r>
      <w:proofErr w:type="spellEnd"/>
      <w:r>
        <w:rPr>
          <w:rFonts w:ascii="Calibri" w:hAnsi="Calibri" w:cs="Calibri"/>
        </w:rPr>
        <w:t>, отслоения защитного слоя бетона и оголения арматуры, коррозии арматуры в домах с перекрытиями и покрытиями из сборного железобетонного настила;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выявление наличия, характера и величины трещин в сводах, изменений состояния кладки, коррозии балок в домах с перекрытиями из кирпичных сводов;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выявление зыбкости перекрытия, наличия, характера и величины трещин в штукатурном слое, целостности несущих деревянных элементов и мест их </w:t>
      </w:r>
      <w:proofErr w:type="spellStart"/>
      <w:r>
        <w:rPr>
          <w:rFonts w:ascii="Calibri" w:hAnsi="Calibri" w:cs="Calibri"/>
        </w:rPr>
        <w:t>опирания</w:t>
      </w:r>
      <w:proofErr w:type="spellEnd"/>
      <w:r>
        <w:rPr>
          <w:rFonts w:ascii="Calibri" w:hAnsi="Calibri" w:cs="Calibri"/>
        </w:rPr>
        <w:t>, следов протечек на потолке, плотности и влажности засыпки, поражения гнилью и жучками-точильщиками деревянных элементов в домах с деревянными перекрытиями и покрытиями;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проверка состояния утеплителя, гидроизоляции и звукоизоляции, адгезии отделочных слоев к конструкциям перекрытия (покрытия);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Работы, выполняемые в целях надлежащего содержания колонн и столбов </w:t>
      </w:r>
      <w:r>
        <w:rPr>
          <w:rFonts w:ascii="Calibri" w:hAnsi="Calibri" w:cs="Calibri"/>
        </w:rPr>
        <w:lastRenderedPageBreak/>
        <w:t>многоквартирных домов: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выявление нарушений условий эксплуатации, несанкционированных изменений конструктивного решения, потери устойчивости, наличия, характера и величины трещин, выпучивания, отклонения от вертикали;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контроль состояния и выявление коррозии арматуры и арматурной сетки, отслоения защитного слоя бетона, оголения арматуры и нарушения ее сцепления с бетоном, глубоких сколов бетона в домах со сборными и монолитными железобетонными колоннами;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выявление разрушения или выпадения кирпичей, разрывов или выдергивания стальных связей и анкеров, повреждений кладки под опорами балок и перемычек, раздробления камня или смещения рядов кладки по горизонтальным швам в домах с кирпичными столбами;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выявление поражения гнилью, дереворазрушающими грибками и жучками-точильщиками, расслоения древесины, разрывов волокон древесины в домах с деревянными стойками;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контроль состояния металлических закладных деталей в домах со сборными и монолитными железобетонными колоннами;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Работы, выполняемые в целях надлежащего содержания балок (ригелей) перекрытий и покрытий многоквартирных домов: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контроль состояния и выявление нарушений условий эксплуатации, несанкционированных изменений конструктивного решения, устойчивости, прогибов, колебаний и трещин;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выявление поверхностных отколов и отслоения защитного слоя бетона в растянутой зоне, оголения и коррозии арматуры, крупных выбоин и сколов бетона в сжатой зоне в домах с монолитными и сборными железобетонными балками перекрытий и покрытий;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выявление коррозии с уменьшением площади сечения несущих элементов, потери местной устойчивости конструкций (выпучивание стенок и поясов балок), трещин в основном материале элементов в домах со стальными балками перекрытий и покрытий;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выявление увлажнения и загнивания деревянных балок, нарушений утепления заделок балок в стены, разрывов или надрывов древесины около сучков и трещин в стыках на плоскости скалывания;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Работы, выполняемые в целях надлежащего содержания крыш многоквартирных домов: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проверка кровли на отсутствие протечек;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проверка </w:t>
      </w:r>
      <w:proofErr w:type="spellStart"/>
      <w:r>
        <w:rPr>
          <w:rFonts w:ascii="Calibri" w:hAnsi="Calibri" w:cs="Calibri"/>
        </w:rPr>
        <w:t>молниезащитных</w:t>
      </w:r>
      <w:proofErr w:type="spellEnd"/>
      <w:r>
        <w:rPr>
          <w:rFonts w:ascii="Calibri" w:hAnsi="Calibri" w:cs="Calibri"/>
        </w:rPr>
        <w:t xml:space="preserve"> устройств, заземления мачт и другого оборудования, расположенного на крыше;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выявление деформации и повреждений несущих кровельных конструкций, антисептической и противопожарной защиты деревянных конструкций, креплений элементов несущих конструкций крыши, водоотводящих устройств и оборудования, слуховых окон, выходов на крыши, ходовых досок и переходных мостиков на чердаках, осадочных и температурных швов, водоприемных воронок внутреннего водостока;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проверка состояния защитных бетонных плит и ограждений, фильтрующей способности дренирующего слоя, мест </w:t>
      </w:r>
      <w:proofErr w:type="spellStart"/>
      <w:r>
        <w:rPr>
          <w:rFonts w:ascii="Calibri" w:hAnsi="Calibri" w:cs="Calibri"/>
        </w:rPr>
        <w:t>опирания</w:t>
      </w:r>
      <w:proofErr w:type="spellEnd"/>
      <w:r>
        <w:rPr>
          <w:rFonts w:ascii="Calibri" w:hAnsi="Calibri" w:cs="Calibri"/>
        </w:rPr>
        <w:t xml:space="preserve"> железобетонных коробов и других элементов на эксплуатируемых крышах;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проверка температурно-влажностного режима и воздухообмена на чердаке;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контроль состояния оборудования или устройств, предотвращающих образование наледи и сосулек;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осмотр потолков верхних этажей домов с совмещенными (</w:t>
      </w:r>
      <w:proofErr w:type="spellStart"/>
      <w:r>
        <w:rPr>
          <w:rFonts w:ascii="Calibri" w:hAnsi="Calibri" w:cs="Calibri"/>
        </w:rPr>
        <w:t>бесчердачными</w:t>
      </w:r>
      <w:proofErr w:type="spellEnd"/>
      <w:r>
        <w:rPr>
          <w:rFonts w:ascii="Calibri" w:hAnsi="Calibri" w:cs="Calibri"/>
        </w:rPr>
        <w:t>) крышами для обеспечения нормативных требований их эксплуатации в период продолжительной и устойчивой отрицательной температуры наружного воздуха, влияющей на возможные промерзания их покрытий;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проверка и при необходимости очистка кровли и водоотводящих устройств от мусора, грязи и наледи, препятствующих стоку дождевых и талых вод;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проверка и при необходимости очистка кровли от скопления снега и наледи;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проверка и при необходимости восстановление защитного окрасочного слоя металлических элементов, окраска металлических креплений кровель антикоррозийными защитными красками и составами;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проверка и при необходимости восстановление насыпного </w:t>
      </w:r>
      <w:proofErr w:type="spellStart"/>
      <w:r>
        <w:rPr>
          <w:rFonts w:ascii="Calibri" w:hAnsi="Calibri" w:cs="Calibri"/>
        </w:rPr>
        <w:t>пригрузочного</w:t>
      </w:r>
      <w:proofErr w:type="spellEnd"/>
      <w:r>
        <w:rPr>
          <w:rFonts w:ascii="Calibri" w:hAnsi="Calibri" w:cs="Calibri"/>
        </w:rPr>
        <w:t xml:space="preserve"> защитного слоя для </w:t>
      </w:r>
      <w:proofErr w:type="spellStart"/>
      <w:r>
        <w:rPr>
          <w:rFonts w:ascii="Calibri" w:hAnsi="Calibri" w:cs="Calibri"/>
        </w:rPr>
        <w:t>эластомерных</w:t>
      </w:r>
      <w:proofErr w:type="spellEnd"/>
      <w:r>
        <w:rPr>
          <w:rFonts w:ascii="Calibri" w:hAnsi="Calibri" w:cs="Calibri"/>
        </w:rPr>
        <w:t xml:space="preserve"> или термопластичных мембран балластного способа соединения кровель;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проверка и при необходимости восстановление пешеходных дорожек в местах пешеходных </w:t>
      </w:r>
      <w:r>
        <w:rPr>
          <w:rFonts w:ascii="Calibri" w:hAnsi="Calibri" w:cs="Calibri"/>
        </w:rPr>
        <w:lastRenderedPageBreak/>
        <w:t xml:space="preserve">зон кровель из </w:t>
      </w:r>
      <w:proofErr w:type="spellStart"/>
      <w:r>
        <w:rPr>
          <w:rFonts w:ascii="Calibri" w:hAnsi="Calibri" w:cs="Calibri"/>
        </w:rPr>
        <w:t>эластомерных</w:t>
      </w:r>
      <w:proofErr w:type="spellEnd"/>
      <w:r>
        <w:rPr>
          <w:rFonts w:ascii="Calibri" w:hAnsi="Calibri" w:cs="Calibri"/>
        </w:rPr>
        <w:t xml:space="preserve"> и термопластичных материалов;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проверка и при необходимости восстановление антикоррозионного покрытия стальных связей, размещенных на крыше и в технических помещениях металлических деталей;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выявлении нарушений, приводящих к протечкам, - незамедлительное их устранение. В остальных случаях - разработка плана восстановительных работ (при необходимости), проведение восстановительных работ.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Работы, выполняемые в целях надлежащего содержания лестниц многоквартирных домов: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выявление деформации и повреждений в несущих конструкциях, надежности крепления ограждений, выбоин и сколов в ступенях;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выявление наличия и параметров трещин в сопряжениях маршевых плит с несущими конструкциями, оголения и коррозии арматуры, нарушения связей в отдельных </w:t>
      </w:r>
      <w:proofErr w:type="spellStart"/>
      <w:r>
        <w:rPr>
          <w:rFonts w:ascii="Calibri" w:hAnsi="Calibri" w:cs="Calibri"/>
        </w:rPr>
        <w:t>проступях</w:t>
      </w:r>
      <w:proofErr w:type="spellEnd"/>
      <w:r>
        <w:rPr>
          <w:rFonts w:ascii="Calibri" w:hAnsi="Calibri" w:cs="Calibri"/>
        </w:rPr>
        <w:t xml:space="preserve"> в домах с железобетонными лестницами;</w:t>
      </w:r>
      <w:proofErr w:type="gramEnd"/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выявление прогибов </w:t>
      </w:r>
      <w:proofErr w:type="spellStart"/>
      <w:r>
        <w:rPr>
          <w:rFonts w:ascii="Calibri" w:hAnsi="Calibri" w:cs="Calibri"/>
        </w:rPr>
        <w:t>косоуров</w:t>
      </w:r>
      <w:proofErr w:type="spellEnd"/>
      <w:r>
        <w:rPr>
          <w:rFonts w:ascii="Calibri" w:hAnsi="Calibri" w:cs="Calibri"/>
        </w:rPr>
        <w:t xml:space="preserve">, нарушения связи </w:t>
      </w:r>
      <w:proofErr w:type="spellStart"/>
      <w:r>
        <w:rPr>
          <w:rFonts w:ascii="Calibri" w:hAnsi="Calibri" w:cs="Calibri"/>
        </w:rPr>
        <w:t>косоуров</w:t>
      </w:r>
      <w:proofErr w:type="spellEnd"/>
      <w:r>
        <w:rPr>
          <w:rFonts w:ascii="Calibri" w:hAnsi="Calibri" w:cs="Calibri"/>
        </w:rPr>
        <w:t xml:space="preserve"> с площадками, коррозии металлических конструкций в домах с лестницами по </w:t>
      </w:r>
      <w:proofErr w:type="gramStart"/>
      <w:r>
        <w:rPr>
          <w:rFonts w:ascii="Calibri" w:hAnsi="Calibri" w:cs="Calibri"/>
        </w:rPr>
        <w:t>стальным</w:t>
      </w:r>
      <w:proofErr w:type="gram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косоурам</w:t>
      </w:r>
      <w:proofErr w:type="spellEnd"/>
      <w:r>
        <w:rPr>
          <w:rFonts w:ascii="Calibri" w:hAnsi="Calibri" w:cs="Calibri"/>
        </w:rPr>
        <w:t>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выявление прогибов несущих конструкций, нарушений крепления </w:t>
      </w:r>
      <w:proofErr w:type="spellStart"/>
      <w:r>
        <w:rPr>
          <w:rFonts w:ascii="Calibri" w:hAnsi="Calibri" w:cs="Calibri"/>
        </w:rPr>
        <w:t>тетив</w:t>
      </w:r>
      <w:proofErr w:type="spellEnd"/>
      <w:r>
        <w:rPr>
          <w:rFonts w:ascii="Calibri" w:hAnsi="Calibri" w:cs="Calibri"/>
        </w:rPr>
        <w:t xml:space="preserve"> к балкам, поддерживающим лестничные площадки, врубок в конструкции лестницы, а также наличие гнили и жучков-точильщиков в домах с деревянными лестницами;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выявлении повреждений и нарушений - разработка плана восстановительных работ (при необходимости), проведение восстановительных работ;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проверка состояния и при необходимости восстановление штукатурного слоя или окраска металлических </w:t>
      </w:r>
      <w:proofErr w:type="spellStart"/>
      <w:r>
        <w:rPr>
          <w:rFonts w:ascii="Calibri" w:hAnsi="Calibri" w:cs="Calibri"/>
        </w:rPr>
        <w:t>косоуров</w:t>
      </w:r>
      <w:proofErr w:type="spellEnd"/>
      <w:r>
        <w:rPr>
          <w:rFonts w:ascii="Calibri" w:hAnsi="Calibri" w:cs="Calibri"/>
        </w:rPr>
        <w:t xml:space="preserve"> краской, обеспечивающей предел огнестойкости 1 час в домах с лестницами по </w:t>
      </w:r>
      <w:proofErr w:type="gramStart"/>
      <w:r>
        <w:rPr>
          <w:rFonts w:ascii="Calibri" w:hAnsi="Calibri" w:cs="Calibri"/>
        </w:rPr>
        <w:t>стальным</w:t>
      </w:r>
      <w:proofErr w:type="gramEnd"/>
      <w:r>
        <w:rPr>
          <w:rFonts w:ascii="Calibri" w:hAnsi="Calibri" w:cs="Calibri"/>
        </w:rPr>
        <w:t xml:space="preserve"> </w:t>
      </w:r>
      <w:proofErr w:type="spellStart"/>
      <w:r>
        <w:rPr>
          <w:rFonts w:ascii="Calibri" w:hAnsi="Calibri" w:cs="Calibri"/>
        </w:rPr>
        <w:t>косоурам</w:t>
      </w:r>
      <w:proofErr w:type="spellEnd"/>
      <w:r>
        <w:rPr>
          <w:rFonts w:ascii="Calibri" w:hAnsi="Calibri" w:cs="Calibri"/>
        </w:rPr>
        <w:t>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проверка состояния и при необходимости обработка деревянных поверхностей антисептическими и </w:t>
      </w:r>
      <w:proofErr w:type="spellStart"/>
      <w:r>
        <w:rPr>
          <w:rFonts w:ascii="Calibri" w:hAnsi="Calibri" w:cs="Calibri"/>
        </w:rPr>
        <w:t>антипереновыми</w:t>
      </w:r>
      <w:proofErr w:type="spellEnd"/>
      <w:r>
        <w:rPr>
          <w:rFonts w:ascii="Calibri" w:hAnsi="Calibri" w:cs="Calibri"/>
        </w:rPr>
        <w:t xml:space="preserve"> составами в домах с деревянными лестницами.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9. Работы, выполняемые в целях надлежащего содержания фасадов многоквартирных домов: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выявление нарушений отделки фасадов и их отдельных элементов, ослабления связи отделочных слоев со стенами, нарушений </w:t>
      </w:r>
      <w:proofErr w:type="spellStart"/>
      <w:r>
        <w:rPr>
          <w:rFonts w:ascii="Calibri" w:hAnsi="Calibri" w:cs="Calibri"/>
        </w:rPr>
        <w:t>сплошности</w:t>
      </w:r>
      <w:proofErr w:type="spellEnd"/>
      <w:r>
        <w:rPr>
          <w:rFonts w:ascii="Calibri" w:hAnsi="Calibri" w:cs="Calibri"/>
        </w:rPr>
        <w:t xml:space="preserve"> и герметичности наружных водостоков;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контроль состояния и работоспособности подсветки информационных знаков, входов в подъезды (домовые знаки и т.д.);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выявление нарушений и эксплуатационных качеств несущих конструкций, гидроизоляции, элементов металлических ограждений на балконах, лоджиях и козырьках;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контроль состояния и восстановление или замена отдельных элементов крылец и зонтов над входами в здание, в подвалы и над балконами;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контроль состояния и восстановление плотности притворов входных дверей, самозакрывающихся устройств (доводчики, пружины), ограничителей хода дверей (остановы);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10. Работы, выполняемые в целях надлежащего содержания перегородок в многоквартирных домах: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выявление зыбкости, выпучивания, наличия трещин в теле перегородок и в местах сопряжения между собой и с капитальными стенами, перекрытиями, отопительными панелями, дверными коробками, в местах установки санитарно-технических приборов и прохождения различных трубопроводов;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проверка звукоизоляции и огнезащиты;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11. Работы, выполняемые в целях надлежащего содержания внутренней отделки многоквартирных домов, - проверка состояния внутренней отделки. При наличии угрозы обрушения отделочных слоев или нарушения защитных свойств отделки по отношению к несущим конструкциям и инженерному оборудованию - устранение выявленных нарушений.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12. Работы, выполняемые в целях надлежащего содержания полов помещений, относящихся к общему имуществу в многоквартирном доме: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проверка состояния основания, поверхностного слоя и работоспособности системы вентиляции (для деревянных полов);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13. Работы, выполняемые в целях надлежащего содержания оконных и дверных заполнений </w:t>
      </w:r>
      <w:r>
        <w:rPr>
          <w:rFonts w:ascii="Calibri" w:hAnsi="Calibri" w:cs="Calibri"/>
        </w:rPr>
        <w:lastRenderedPageBreak/>
        <w:t>помещений, относящихся к общему имуществу в многоквартирном доме: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проверка целостности оконных и дверных заполнений, плотности притворов, механической прочности и работоспособности фурнитуры элементов оконных и дверных заполнений в помещениях, относящихся к общему имуществу в многоквартирном доме;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выявлении нарушений в отопительный период - незамедлительный ремонт. В остальных случаях - разработка плана восстановительных работ (при необходимости), проведение восстановительных работ.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62F4" w:rsidRDefault="004A62F4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КонсультантПлюс</w:t>
      </w:r>
      <w:proofErr w:type="spellEnd"/>
      <w:r>
        <w:rPr>
          <w:rFonts w:ascii="Calibri" w:hAnsi="Calibri" w:cs="Calibri"/>
        </w:rPr>
        <w:t>: примечание.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Постановлением Правительства РФ от 14.05.2013 N 410 утвержден минимальный </w:t>
      </w:r>
      <w:hyperlink r:id="rId6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выполняемых работ (оказываемых услуг) по техническому обслуживанию и ремонту внутридомового и (или) внутриквартирного газового оборудования.</w:t>
      </w:r>
    </w:p>
    <w:p w:rsidR="004A62F4" w:rsidRDefault="004A62F4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5" w:name="Par127"/>
      <w:bookmarkEnd w:id="5"/>
      <w:r>
        <w:rPr>
          <w:rFonts w:ascii="Calibri" w:hAnsi="Calibri" w:cs="Calibri"/>
        </w:rPr>
        <w:t>II. Работы, необходимые для надлежащего содержания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оборудования и систем инженерно-технического обеспечения,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входящих в состав общего имущества в многоквартирном доме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14. Работы, выполняемые в целях надлежащего содержания мусоропроводов многоквартирных домов: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проверка технического состояния и работоспособности элементов мусоропровода;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выявлении засоров - незамедлительное их устранение;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чистка, промывка и дезинфекция загрузочных клапанов стволов мусоропроводов, </w:t>
      </w:r>
      <w:proofErr w:type="spellStart"/>
      <w:r>
        <w:rPr>
          <w:rFonts w:ascii="Calibri" w:hAnsi="Calibri" w:cs="Calibri"/>
        </w:rPr>
        <w:t>мусоросборной</w:t>
      </w:r>
      <w:proofErr w:type="spellEnd"/>
      <w:r>
        <w:rPr>
          <w:rFonts w:ascii="Calibri" w:hAnsi="Calibri" w:cs="Calibri"/>
        </w:rPr>
        <w:t xml:space="preserve"> камеры и ее оборудования;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15. Работы, выполняемые в целях надлежащего содержания систем вентиляции и </w:t>
      </w:r>
      <w:proofErr w:type="spellStart"/>
      <w:r>
        <w:rPr>
          <w:rFonts w:ascii="Calibri" w:hAnsi="Calibri" w:cs="Calibri"/>
        </w:rPr>
        <w:t>дымоудаления</w:t>
      </w:r>
      <w:proofErr w:type="spellEnd"/>
      <w:r>
        <w:rPr>
          <w:rFonts w:ascii="Calibri" w:hAnsi="Calibri" w:cs="Calibri"/>
        </w:rPr>
        <w:t xml:space="preserve"> многоквартирных домов: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техническое обслуживание и сезонное управление оборудованием систем вентиляции и </w:t>
      </w:r>
      <w:proofErr w:type="spellStart"/>
      <w:r>
        <w:rPr>
          <w:rFonts w:ascii="Calibri" w:hAnsi="Calibri" w:cs="Calibri"/>
        </w:rPr>
        <w:t>дымоудаления</w:t>
      </w:r>
      <w:proofErr w:type="spellEnd"/>
      <w:r>
        <w:rPr>
          <w:rFonts w:ascii="Calibri" w:hAnsi="Calibri" w:cs="Calibri"/>
        </w:rPr>
        <w:t>, определение работоспособности оборудования и элементов систем;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контроль состояния, выявление и устранение причин недопустимых вибраций и шума при работе вентиляционной установки;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проверка утепления теплых чердаков, плотности закрытия входов на них;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устранение </w:t>
      </w:r>
      <w:proofErr w:type="spellStart"/>
      <w:r>
        <w:rPr>
          <w:rFonts w:ascii="Calibri" w:hAnsi="Calibri" w:cs="Calibri"/>
        </w:rPr>
        <w:t>неплотностей</w:t>
      </w:r>
      <w:proofErr w:type="spellEnd"/>
      <w:r>
        <w:rPr>
          <w:rFonts w:ascii="Calibri" w:hAnsi="Calibri" w:cs="Calibri"/>
        </w:rPr>
        <w:t xml:space="preserve"> в вентиляционных каналах и шахтах, устранение засоров в каналах, устранение неисправностей шиберов и </w:t>
      </w:r>
      <w:proofErr w:type="gramStart"/>
      <w:r>
        <w:rPr>
          <w:rFonts w:ascii="Calibri" w:hAnsi="Calibri" w:cs="Calibri"/>
        </w:rPr>
        <w:t>дроссель-клапанов</w:t>
      </w:r>
      <w:proofErr w:type="gramEnd"/>
      <w:r>
        <w:rPr>
          <w:rFonts w:ascii="Calibri" w:hAnsi="Calibri" w:cs="Calibri"/>
        </w:rPr>
        <w:t xml:space="preserve"> в вытяжных шахтах, зонтов над шахтами и дефлекторов, замена дефективных вытяжных решеток и их креплений;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проверка исправности, техническое обслуживание и ремонт оборудования системы холодоснабжения;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контроль и обеспечение исправного состояния систем автоматического </w:t>
      </w:r>
      <w:proofErr w:type="spellStart"/>
      <w:r>
        <w:rPr>
          <w:rFonts w:ascii="Calibri" w:hAnsi="Calibri" w:cs="Calibri"/>
        </w:rPr>
        <w:t>дымоудаления</w:t>
      </w:r>
      <w:proofErr w:type="spellEnd"/>
      <w:r>
        <w:rPr>
          <w:rFonts w:ascii="Calibri" w:hAnsi="Calibri" w:cs="Calibri"/>
        </w:rPr>
        <w:t>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сезонное открытие и закрытие калорифера со стороны подвода воздуха;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контроль состояния и восстановление антикоррозионной окраски металлических вытяжных каналов, труб, поддонов и дефлекторов;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16. Работы, выполняемые в целях надлежащего содержания печей, каминов и очагов в многоквартирных домах: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определение целостности конструкций и проверка работоспособности дымоходов печей, каминов и очагов;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устранение неисправностей печей, каминов и очагов, влекущих к нарушению противопожарных требований и утечке газа, а также обледенение оголовков дымовых труб (дымоходов);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очистка от сажи дымоходов и труб печей;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устранение завалов в дымовых каналах.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17. Работы, выполняемые в целях надлежащего содержания индивидуальных тепловых пунктов и </w:t>
      </w:r>
      <w:proofErr w:type="spellStart"/>
      <w:r>
        <w:rPr>
          <w:rFonts w:ascii="Calibri" w:hAnsi="Calibri" w:cs="Calibri"/>
        </w:rPr>
        <w:t>водоподкачек</w:t>
      </w:r>
      <w:proofErr w:type="spellEnd"/>
      <w:r>
        <w:rPr>
          <w:rFonts w:ascii="Calibri" w:hAnsi="Calibri" w:cs="Calibri"/>
        </w:rPr>
        <w:t xml:space="preserve"> в многоквартирных домах: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проверка исправности и работоспособности оборудования, выполнение наладочных и ремонтных работ на индивидуальных тепловых пунктах и </w:t>
      </w:r>
      <w:proofErr w:type="spellStart"/>
      <w:r>
        <w:rPr>
          <w:rFonts w:ascii="Calibri" w:hAnsi="Calibri" w:cs="Calibri"/>
        </w:rPr>
        <w:t>водоподкачках</w:t>
      </w:r>
      <w:proofErr w:type="spellEnd"/>
      <w:r>
        <w:rPr>
          <w:rFonts w:ascii="Calibri" w:hAnsi="Calibri" w:cs="Calibri"/>
        </w:rPr>
        <w:t xml:space="preserve"> в многоквартирных домах;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постоянный контроль параметров теплоносителя и воды (давления, температуры, расхода) </w:t>
      </w:r>
      <w:r>
        <w:rPr>
          <w:rFonts w:ascii="Calibri" w:hAnsi="Calibri" w:cs="Calibri"/>
        </w:rPr>
        <w:lastRenderedPageBreak/>
        <w:t>и незамедлительное принятие мер к восстановлению требуемых параметров отопления и водоснабжения и герметичности оборудования;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гидравлические и тепловые испытания оборудования индивидуальных тепловых пунктов и </w:t>
      </w:r>
      <w:proofErr w:type="spellStart"/>
      <w:r>
        <w:rPr>
          <w:rFonts w:ascii="Calibri" w:hAnsi="Calibri" w:cs="Calibri"/>
        </w:rPr>
        <w:t>водоподкачек</w:t>
      </w:r>
      <w:proofErr w:type="spellEnd"/>
      <w:r>
        <w:rPr>
          <w:rFonts w:ascii="Calibri" w:hAnsi="Calibri" w:cs="Calibri"/>
        </w:rPr>
        <w:t>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работы по очистке теплообменного оборудования для удаления </w:t>
      </w:r>
      <w:proofErr w:type="spellStart"/>
      <w:r>
        <w:rPr>
          <w:rFonts w:ascii="Calibri" w:hAnsi="Calibri" w:cs="Calibri"/>
        </w:rPr>
        <w:t>накипно-коррозионных</w:t>
      </w:r>
      <w:proofErr w:type="spellEnd"/>
      <w:r>
        <w:rPr>
          <w:rFonts w:ascii="Calibri" w:hAnsi="Calibri" w:cs="Calibri"/>
        </w:rPr>
        <w:t xml:space="preserve"> отложений;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проверка работоспособности и обслуживание устройства водоподготовки для системы горячего водоснабжения. При выявлении повреждений и нарушений - разработка плана восстановительных работ (при необходимости), проведение восстановительных работ.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18. Общие работы, выполняемые для надлежащего содержания систем водоснабжения (холодного и горячего), отопления и водоотведения в многоквартирных домах: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проверка исправности, работоспособности, регулировка и техническое обслуживание насосов, запорной арматуры, контрольно-измерительных приборов, автоматических регуляторов и устройств, коллективных (общедомовых) приборов учета, расширительных баков и элементов, скрытых от постоянного наблюдения (разводящих трубопроводов и оборудования на чердаках, в подвалах и каналах);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постоянный контроль параметров теплоносителя и воды (давления, температуры, расхода) и незамедлительное принятие мер к восстановлению требуемых параметров отопления и водоснабжения и герметичности систем;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контроль состояния и замена неисправных контрольно-измерительных приборов (манометров, термометров и т.п.);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восстановление работоспособности (ремонт, замена) оборудования и отопительных приборов, водоразборных приборов (смесителей, кранов и т.п.), относящихся к общему имуществу в многоквартирном доме;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контроль состояния и незамедлительное восстановление герметичности участков трубопроводов и соединительных элементов в случае их разгерметизации;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контроль состояния и восстановление исправности элементов внутренней канализации, канализационных вытяжек, внутреннего водостока, дренажных систем и дворовой канализации;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переключение в целях надежной эксплуатации режимов работы внутреннего водостока, гидравлического затвора внутреннего водостока;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промывка участков водопровода после выполнения ремонтно-строительных работ на водопроводе;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очистка и промывка водонапорных баков;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проверка и обеспечение работоспособности местных локальных очистных сооружений (септики) и дворовых туалетов;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промывка систем водоснабжения для удаления </w:t>
      </w:r>
      <w:proofErr w:type="spellStart"/>
      <w:r>
        <w:rPr>
          <w:rFonts w:ascii="Calibri" w:hAnsi="Calibri" w:cs="Calibri"/>
        </w:rPr>
        <w:t>накипно-коррозионных</w:t>
      </w:r>
      <w:proofErr w:type="spellEnd"/>
      <w:r>
        <w:rPr>
          <w:rFonts w:ascii="Calibri" w:hAnsi="Calibri" w:cs="Calibri"/>
        </w:rPr>
        <w:t xml:space="preserve"> отложений.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19. Работы, выполняемые в целях надлежащего содержания систем теплоснабжения (отопление, горячее водоснабжение) в многоквартирных домах: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испытания на прочность и плотность (гидравлические испытания) узлов ввода и систем отопления, промывка и регулировка систем отопления;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пробных пусконаладочных работ (пробные топки);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удаление воздуха из системы отопления;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промывка централизованных систем теплоснабжения для удаления </w:t>
      </w:r>
      <w:proofErr w:type="spellStart"/>
      <w:r>
        <w:rPr>
          <w:rFonts w:ascii="Calibri" w:hAnsi="Calibri" w:cs="Calibri"/>
        </w:rPr>
        <w:t>накипно-коррозионных</w:t>
      </w:r>
      <w:proofErr w:type="spellEnd"/>
      <w:r>
        <w:rPr>
          <w:rFonts w:ascii="Calibri" w:hAnsi="Calibri" w:cs="Calibri"/>
        </w:rPr>
        <w:t xml:space="preserve"> отложений.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20. Работы, выполняемые в целях надлежащего содержания электрооборудования, радио- и телекоммуникационного оборудования в многоквартирном доме: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проверка заземления оболочки </w:t>
      </w:r>
      <w:proofErr w:type="spellStart"/>
      <w:r>
        <w:rPr>
          <w:rFonts w:ascii="Calibri" w:hAnsi="Calibri" w:cs="Calibri"/>
        </w:rPr>
        <w:t>электрокабеля</w:t>
      </w:r>
      <w:proofErr w:type="spellEnd"/>
      <w:r>
        <w:rPr>
          <w:rFonts w:ascii="Calibri" w:hAnsi="Calibri" w:cs="Calibri"/>
        </w:rPr>
        <w:t>, оборудования (насосы, щитовые вентиляторы и др.), замеры сопротивления изоляции проводов, трубопроводов и восстановление цепей заземления по результатам проверки;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проверка и обеспечение работоспособности устройств защитного отключения;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техническое обслуживание и ремонт силовых и осветительных установок, электрических установок систем </w:t>
      </w:r>
      <w:proofErr w:type="spellStart"/>
      <w:r>
        <w:rPr>
          <w:rFonts w:ascii="Calibri" w:hAnsi="Calibri" w:cs="Calibri"/>
        </w:rPr>
        <w:t>дымоудаления</w:t>
      </w:r>
      <w:proofErr w:type="spellEnd"/>
      <w:r>
        <w:rPr>
          <w:rFonts w:ascii="Calibri" w:hAnsi="Calibri" w:cs="Calibri"/>
        </w:rPr>
        <w:t xml:space="preserve">, систем автоматической пожарной сигнализации, внутреннего противопожарного водопровода, лифтов, установок автоматизации котельных, бойлерных, тепловых пунктов, элементов </w:t>
      </w:r>
      <w:proofErr w:type="spellStart"/>
      <w:r>
        <w:rPr>
          <w:rFonts w:ascii="Calibri" w:hAnsi="Calibri" w:cs="Calibri"/>
        </w:rPr>
        <w:t>молниезащиты</w:t>
      </w:r>
      <w:proofErr w:type="spellEnd"/>
      <w:r>
        <w:rPr>
          <w:rFonts w:ascii="Calibri" w:hAnsi="Calibri" w:cs="Calibri"/>
        </w:rPr>
        <w:t xml:space="preserve"> и внутридомовых электросетей, очистка клемм и соединений в групповых щитках и распределительных шкафах, наладка электрооборудования;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контроль состояния и замена вышедших из строя датчиков, проводки и оборудования пожарной и охранной сигнализации.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21. Работы, выполняемые в целях надлежащего содержания систем внутридомового газового оборудования в многоквартирном доме: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организация проверки состояния системы внутридомового газового оборудования и ее отдельных элементов;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организация технического обслуживания и ремонта систем контроля загазованности помещений;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при выявлении нарушений и неисправностей внутридомового газового оборудования, систем </w:t>
      </w:r>
      <w:proofErr w:type="spellStart"/>
      <w:r>
        <w:rPr>
          <w:rFonts w:ascii="Calibri" w:hAnsi="Calibri" w:cs="Calibri"/>
        </w:rPr>
        <w:t>дымоудаления</w:t>
      </w:r>
      <w:proofErr w:type="spellEnd"/>
      <w:r>
        <w:rPr>
          <w:rFonts w:ascii="Calibri" w:hAnsi="Calibri" w:cs="Calibri"/>
        </w:rPr>
        <w:t xml:space="preserve"> и вентиляции, способных повлечь скопление газа в помещениях, - организация проведения работ по их устранению.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22. Работы, выполняемые в целях надлежащего содержания и ремонта лифта (лифтов) в многоквартирном доме: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организация системы диспетчерского контроля и обеспечение диспетчерской связи с кабиной лифта;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проведения осмотров, технического обслуживания и ремонт лифта (лифтов);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проведения аварийного обслуживания лифта (лифтов);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обеспечение проведения технического освидетельствования лифта (лифтов), в том числе после замены элементов оборудования.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Calibri" w:hAnsi="Calibri" w:cs="Calibri"/>
        </w:rPr>
      </w:pPr>
      <w:bookmarkStart w:id="6" w:name="Par189"/>
      <w:bookmarkEnd w:id="6"/>
      <w:r>
        <w:rPr>
          <w:rFonts w:ascii="Calibri" w:hAnsi="Calibri" w:cs="Calibri"/>
        </w:rPr>
        <w:t>III. Работы и услуги по содержанию иного общего имущества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</w:rPr>
        <w:t>в многоквартирном доме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23. Работы по содержанию помещений, входящих в состав общего имущества в многоквартирном доме: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сухая и влажная уборка тамбуров, холлов, коридоров, галерей, лифтовых площадок и лифтовых холлов и кабин, лестничных площадок и маршей, пандусов;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влажная протирка подоконников, оконных решеток, перил лестниц, шкафов для электросчетчиков слаботочных устройств, почтовых ящиков, дверных коробок, полотен дверей, доводчиков, дверных ручек;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мытье окон;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очистка систем защиты от грязи (металлических решеток, ячеистых покрытий, приямков, текстильных матов);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проведение дератизации и дезинсекции помещений, входящих в состав общего имущества в многоквартирном доме, дезинфекция септиков, дворовых туалетов, находящихся на земельном участке, на котором расположен этот дом.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24. Работы по содержанию земельного участка, на котором расположен многоквартирный дом, с элементами озеленения и благоустройства, иными объектами, предназначенными для обслуживания и эксплуатации этого дома (далее - придомовая территория), в холодный период года: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очистка крышек люков колодцев и пожарных гидрантов от снега и льда толщиной слоя свыше 5 см;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сдвигание свежевыпавшего снега и очистка придомовой территории от снега и льда при наличии </w:t>
      </w:r>
      <w:proofErr w:type="spellStart"/>
      <w:r>
        <w:rPr>
          <w:rFonts w:ascii="Calibri" w:hAnsi="Calibri" w:cs="Calibri"/>
        </w:rPr>
        <w:t>колейности</w:t>
      </w:r>
      <w:proofErr w:type="spellEnd"/>
      <w:r>
        <w:rPr>
          <w:rFonts w:ascii="Calibri" w:hAnsi="Calibri" w:cs="Calibri"/>
        </w:rPr>
        <w:t xml:space="preserve"> свыше 5 см;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очистка придомовой территории от снега наносного происхождения (или подметание такой территории, свободной от снежного покрова);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очистка придомовой территории от наледи и льда;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очистка от мусора урн, установленных возле подъездов, и их промывка, уборка контейнерных площадок, расположенных на придомовой территории общего имущества многоквартирного дома;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уборка крыльца и площадки перед входом в подъезд.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25. Работы по содержанию придомовой территории в теплый период года: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подметание и уборка придомовой территории;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очистка от мусора и промывка урн, установленных возле подъездов, и уборка контейнерных площадок, расположенных на территории общего имущества многоквартирного дома;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уборка и выкашивание газонов;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прочистка ливневой канализации;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уборка крыльца и площадки перед входом в подъезд, очистка металлической решетки и приямка.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26. Работы по обеспечению вывоза бытовых отходов, в том числе откачке жидких бытовых отходов: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незамедлительный вывоз твердых бытовых отходов при накоплении более 2,5 куб. метров;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вывоз жидких бытовых отходов из дворовых туалетов, находящихся на придомовой </w:t>
      </w:r>
      <w:r>
        <w:rPr>
          <w:rFonts w:ascii="Calibri" w:hAnsi="Calibri" w:cs="Calibri"/>
        </w:rPr>
        <w:lastRenderedPageBreak/>
        <w:t>территории;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вывоз бытовых сточных вод из септиков, находящихся на придомовой территории;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организация мест накопления бытовых отходов, сбор отходов I - IV классов опасности (отработанных ртутьсодержащих ламп и др.) и их передача в специализированные организации, имеющие лицензии на осуществление деятельности по сбору, использованию, обезвреживанию, транспортированию и размещению таких отходов.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27. Работы по обеспечению требований пожарной безопасности - осмотры и обеспечение работоспособного состояния пожарных лестниц, лазов, проходов, выходов, систем аварийного освещения, пожаротушения, сигнализации, противопожарного водоснабжения, сре</w:t>
      </w:r>
      <w:proofErr w:type="gramStart"/>
      <w:r>
        <w:rPr>
          <w:rFonts w:ascii="Calibri" w:hAnsi="Calibri" w:cs="Calibri"/>
        </w:rPr>
        <w:t>дств пр</w:t>
      </w:r>
      <w:proofErr w:type="gramEnd"/>
      <w:r>
        <w:rPr>
          <w:rFonts w:ascii="Calibri" w:hAnsi="Calibri" w:cs="Calibri"/>
        </w:rPr>
        <w:t xml:space="preserve">отивопожарной защиты, </w:t>
      </w:r>
      <w:proofErr w:type="spellStart"/>
      <w:r>
        <w:rPr>
          <w:rFonts w:ascii="Calibri" w:hAnsi="Calibri" w:cs="Calibri"/>
        </w:rPr>
        <w:t>противодымной</w:t>
      </w:r>
      <w:proofErr w:type="spellEnd"/>
      <w:r>
        <w:rPr>
          <w:rFonts w:ascii="Calibri" w:hAnsi="Calibri" w:cs="Calibri"/>
        </w:rPr>
        <w:t xml:space="preserve"> защиты.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28. Обеспечение устранения аварий в соответствии с установленными предельными сроками на внутридомовых инженерных системах в многоквартирном доме, выполнения заявок населения.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7" w:name="Par223"/>
      <w:bookmarkEnd w:id="7"/>
      <w:r>
        <w:rPr>
          <w:rFonts w:ascii="Calibri" w:hAnsi="Calibri" w:cs="Calibri"/>
        </w:rPr>
        <w:t>Утверждены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постановлением Правительства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3 апреля 2013 г. N 290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8" w:name="Par228"/>
      <w:bookmarkEnd w:id="8"/>
      <w:r>
        <w:rPr>
          <w:rFonts w:ascii="Calibri" w:hAnsi="Calibri" w:cs="Calibri"/>
          <w:b/>
          <w:bCs/>
        </w:rPr>
        <w:t>ПРАВИЛА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ОКАЗАНИЯ УСЛУГ И ВЫПОЛНЕНИЯ РАБОТ, НЕОБХОДИМЫХ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ДЛЯ ОБЕСПЕЧЕНИЯ НАДЛЕЖАЩЕГО СОДЕРЖАНИЯ ОБЩЕГО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ИМУЩЕСТВА В МНОГОКВАРТИРНОМ ДОМЕ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1. Настоящие Правила устанавливают порядок оказания услуг и выполнения работ, необходимых для обеспечения надлежащего содержания общего имущества в многоквартирном доме.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234"/>
      <w:bookmarkEnd w:id="9"/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 xml:space="preserve">Перечень услуг и работ из числа включенных в минимальный </w:t>
      </w:r>
      <w:hyperlink w:anchor="Par31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услуг и работ, необходимых для обеспечения надлежащего содержания общего имущества в многоквартирном доме, утвержденный постановлением Правительства Российской Федерации от 3 апреля 2013 г. N 290 (далее - перечень услуг и работ), периодичность их оказания и выполнения определяются и отражаются в зависимости от выбранного и реализованного способа управления многоквартирным домом:</w:t>
      </w:r>
      <w:proofErr w:type="gramEnd"/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в решении общего собрания собственников помещений в многоквартирном доме - в случае, если управление многоквартирным домом осуществляется непосредственно собственниками помещений в многоквартирном доме;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в договоре управления многоквартирным домом - в случае, если в установленном порядке выбран способ управления многоквартирным домом управляющей организацией;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в) в порядке, определенном уставом товарищества или кооператива, - в случае, если управление общим имуществом в многоквартирном доме осуществляется непосредственно товариществом собственников жилья, жилищным, жилищно-строительным кооперативом или иным специализированным потребительским кооперативом;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г) в договоре оказания услуг и (или) выполнения работ по содержанию и ремонту общего имущества в многоквартирном доме - в случае, предусмотренном </w:t>
      </w:r>
      <w:hyperlink r:id="rId7" w:history="1">
        <w:r>
          <w:rPr>
            <w:rFonts w:ascii="Calibri" w:hAnsi="Calibri" w:cs="Calibri"/>
            <w:color w:val="0000FF"/>
          </w:rPr>
          <w:t>частью 1.1 статьи 164</w:t>
        </w:r>
      </w:hyperlink>
      <w:r>
        <w:rPr>
          <w:rFonts w:ascii="Calibri" w:hAnsi="Calibri" w:cs="Calibri"/>
        </w:rPr>
        <w:t xml:space="preserve"> Жилищного кодекса Российской Федерации;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д) в решении застройщика - в случае, предусмотренном </w:t>
      </w:r>
      <w:hyperlink r:id="rId8" w:history="1">
        <w:r>
          <w:rPr>
            <w:rFonts w:ascii="Calibri" w:hAnsi="Calibri" w:cs="Calibri"/>
            <w:color w:val="0000FF"/>
          </w:rPr>
          <w:t>частью 14 статьи 161</w:t>
        </w:r>
      </w:hyperlink>
      <w:r>
        <w:rPr>
          <w:rFonts w:ascii="Calibri" w:hAnsi="Calibri" w:cs="Calibri"/>
        </w:rPr>
        <w:t xml:space="preserve"> Жилищного кодекса Российской Федерации, если застройщик непосредственно управляет многоквартирным домом.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</w:t>
      </w:r>
      <w:hyperlink w:anchor="Par31" w:history="1">
        <w:r>
          <w:rPr>
            <w:rFonts w:ascii="Calibri" w:hAnsi="Calibri" w:cs="Calibri"/>
            <w:color w:val="0000FF"/>
          </w:rPr>
          <w:t>Перечень</w:t>
        </w:r>
      </w:hyperlink>
      <w:r>
        <w:rPr>
          <w:rFonts w:ascii="Calibri" w:hAnsi="Calibri" w:cs="Calibri"/>
        </w:rPr>
        <w:t xml:space="preserve"> услуг и работ в отношении каждого многоквартирного дома определяется с учетом: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конструктивных элементов многоквартирного дома;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наличия и состава внутридомовых инженерных систем, обеспечивающих предоставление потребителям коммунальных услуг тех видов, которые могут быть предоставлены с использованием таких внутридомовых инженерных систем;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в) наличия земельного участка, на котором расположен многоквартирный дом, с </w:t>
      </w:r>
      <w:r>
        <w:rPr>
          <w:rFonts w:ascii="Calibri" w:hAnsi="Calibri" w:cs="Calibri"/>
        </w:rPr>
        <w:lastRenderedPageBreak/>
        <w:t>элементами озеленения и благоустройства, иными объектами, предназначенными для обслуживания и эксплуатации этого дома;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геодезических и природно-климатических условий расположения многоквартирного дома.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В случае применения специальных технологий оказания услуг и выполнения работ в перечне работ и услуг наименование услуг и работ может отличаться от тех, которые указаны в минимальном перечне, указанном в </w:t>
      </w:r>
      <w:hyperlink w:anchor="Par234" w:history="1">
        <w:r>
          <w:rPr>
            <w:rFonts w:ascii="Calibri" w:hAnsi="Calibri" w:cs="Calibri"/>
            <w:color w:val="0000FF"/>
          </w:rPr>
          <w:t>пункте 2</w:t>
        </w:r>
      </w:hyperlink>
      <w:r>
        <w:rPr>
          <w:rFonts w:ascii="Calibri" w:hAnsi="Calibri" w:cs="Calibri"/>
        </w:rPr>
        <w:t xml:space="preserve"> настоящих Правил, но без изменения цели и результата оказания таких услуг и выполнения таких работ.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Периодичность оказания услуг и выполнения работ, предусмотренных перечнем услуг и работ, определяется с учетом требований, установленных законодательством Российской Федерации. По решению собственников помещений в многоквартирном доме может устанавливаться более частая периодичность оказания услуг и выполнения работ, чем это предусмотрено законодательством Российской Федерации.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6. В целях обеспечения оказания услуг и выполнения работ, предусмотренных перечнем услуг и работ, лица, ответственные за содержание и ремонт общего имущества в многоквартирном доме, обязаны: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а) обеспечить работу аварийно-диспетчерской службы;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б) вести и хранить техническую документацию на многоквартирный дом в установленном законодательством Российской Федерации порядке;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в) своевременно заключать договоры оказания услуг и (или) выполнения работ по содержанию и ремонту общего имущества в многоквартирном доме со сторонними организациями, в том числе специализированными, в случае, если лица, ответственные за содержание и ремонт общего имущества в многоквартирном доме, не оказывают таких услуг и не выполняют таких работ своими силами, а также осуществлять контроль за выполнением указанными организациями обязательств</w:t>
      </w:r>
      <w:proofErr w:type="gramEnd"/>
      <w:r>
        <w:rPr>
          <w:rFonts w:ascii="Calibri" w:hAnsi="Calibri" w:cs="Calibri"/>
        </w:rPr>
        <w:t xml:space="preserve"> по таким договорам;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г) осуществлять подготовку предложений о выполнении плановых текущих работ по содержанию и ремонту общего имущества в многоквартирном доме, а также предложений о проведении капитального ремонта и доводить их до сведения собственников помещений в многоквартирном доме в порядке, установленном жилищным законодательством Российской Федерации;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д) организовывать работу по начислению и сбору платы за содержание и ремонт жилых помещений;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е) организовать работу по взысканию задолженности по оплате жилых помещений;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ж) предоставлять потребителям услуг и работ, в том числе собственникам помещений в многоквартирном доме, информацию, связанную с оказанием услуг и выполнением работ, предусмотренных перечнем услуг и работ, раскрытие которой в соответствии с законодательством Российской Федерации является обязательным.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7. Оказание услуг и выполнение работ, предусмотренных перечнем услуг и работ, осуществляются с использованием инвентаря, оборудования и препаратов, имеющих соответствующие разрешительные документы и допущенных к применению в соответствии с установленными требованиями законодательства Российской Федерации.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8. Выполнение работ в целях надлежащего содержания систем внутридомового газового оборудования, лифтового хозяйства и противопожарных систем многоквартирного дома, предусмотренных перечнем услуг и работ, осуществляется привлекаемыми специализированными организациями.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9. </w:t>
      </w:r>
      <w:proofErr w:type="gramStart"/>
      <w:r>
        <w:rPr>
          <w:rFonts w:ascii="Calibri" w:hAnsi="Calibri" w:cs="Calibri"/>
        </w:rPr>
        <w:t>Сведения об оказании услуг и выполнении работ, предусмотренных перечнем услуг и работ, отражаются в актах, составляемых по форме, установленной федеральным органом исполнительной власти, осуществляющим функции по выработке государственной политики и нормативному правовому регулированию в сфере строительства, архитектуры, градостроительства и жилищно-коммунального хозяйства, и являются составной частью технической документации многоквартирного дома.</w:t>
      </w:r>
      <w:proofErr w:type="gramEnd"/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10" w:name="Par263"/>
      <w:bookmarkEnd w:id="10"/>
      <w:r>
        <w:rPr>
          <w:rFonts w:ascii="Calibri" w:hAnsi="Calibri" w:cs="Calibri"/>
        </w:rPr>
        <w:t>Утверждены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постановлением Правительства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>от 3 апреля 2013 г. N 290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11" w:name="Par268"/>
      <w:bookmarkEnd w:id="11"/>
      <w:r>
        <w:rPr>
          <w:rFonts w:ascii="Calibri" w:hAnsi="Calibri" w:cs="Calibri"/>
          <w:b/>
          <w:bCs/>
        </w:rPr>
        <w:t>ИЗМЕНЕНИЯ,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КОТОРЫЕ ВНОСЯТСЯ В АКТЫ ПРАВИТЕЛЬСТВА РОССИЙСКОЙ ФЕДЕРАЦИИ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ПО ВОПРОСАМ СОДЕРЖАНИЯ ОБЩЕГО ИМУЩЕСТВА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МНОГОКВАРТИРНОМ ДОМЕ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 xml:space="preserve">В </w:t>
      </w:r>
      <w:hyperlink r:id="rId9" w:history="1">
        <w:r>
          <w:rPr>
            <w:rFonts w:ascii="Calibri" w:hAnsi="Calibri" w:cs="Calibri"/>
            <w:color w:val="0000FF"/>
          </w:rPr>
          <w:t>Правилах</w:t>
        </w:r>
      </w:hyperlink>
      <w:r>
        <w:rPr>
          <w:rFonts w:ascii="Calibri" w:hAnsi="Calibri" w:cs="Calibri"/>
        </w:rPr>
        <w:t xml:space="preserve"> проведения органом местного самоуправления открытого конкурса по отбору управляющей организации для управления многоквартирным домом, утвержденных постановлением Правительства Российской Федерации от 6 февраля 2006 г. N 75 "О порядке проведения органом местного самоуправления открытого конкурса по отбору управляющей организации для управления многоквартирным домом" (Собрание законодательства Российской Федерации, 2006, N 7, ст. 786;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2007, N 30, ст. 3943; 2012, N 38, ст. 5121):</w:t>
      </w:r>
      <w:proofErr w:type="gramEnd"/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а) в </w:t>
      </w:r>
      <w:hyperlink r:id="rId10" w:history="1">
        <w:r>
          <w:rPr>
            <w:rFonts w:ascii="Calibri" w:hAnsi="Calibri" w:cs="Calibri"/>
            <w:color w:val="0000FF"/>
          </w:rPr>
          <w:t>пункте 41</w:t>
        </w:r>
      </w:hyperlink>
      <w:r>
        <w:rPr>
          <w:rFonts w:ascii="Calibri" w:hAnsi="Calibri" w:cs="Calibri"/>
        </w:rPr>
        <w:t>:</w:t>
      </w:r>
    </w:p>
    <w:p w:rsidR="004A62F4" w:rsidRDefault="00F031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11" w:history="1">
        <w:r w:rsidR="004A62F4">
          <w:rPr>
            <w:rFonts w:ascii="Calibri" w:hAnsi="Calibri" w:cs="Calibri"/>
            <w:color w:val="0000FF"/>
          </w:rPr>
          <w:t>подпункт 4</w:t>
        </w:r>
      </w:hyperlink>
      <w:r w:rsidR="004A62F4">
        <w:rPr>
          <w:rFonts w:ascii="Calibri" w:hAnsi="Calibri" w:cs="Calibri"/>
        </w:rPr>
        <w:t xml:space="preserve"> после слов "из таких работ и услуг</w:t>
      </w:r>
      <w:proofErr w:type="gramStart"/>
      <w:r w:rsidR="004A62F4">
        <w:rPr>
          <w:rFonts w:ascii="Calibri" w:hAnsi="Calibri" w:cs="Calibri"/>
        </w:rPr>
        <w:t>,"</w:t>
      </w:r>
      <w:proofErr w:type="gramEnd"/>
      <w:r w:rsidR="004A62F4">
        <w:rPr>
          <w:rFonts w:ascii="Calibri" w:hAnsi="Calibri" w:cs="Calibri"/>
        </w:rPr>
        <w:t xml:space="preserve"> дополнить словами "сформированный из числа работ и услуг, указанных в минимальном перечне услуг и работ, необходимых для обеспечения надлежащего содержания общего имущества в многоквартирном доме, утвержденном постановлением Правительства Российской Федерации от 3 апреля 2013 г. N 290, по форме";</w:t>
      </w:r>
    </w:p>
    <w:p w:rsidR="004A62F4" w:rsidRDefault="00F03110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12" w:history="1">
        <w:r w:rsidR="004A62F4">
          <w:rPr>
            <w:rFonts w:ascii="Calibri" w:hAnsi="Calibri" w:cs="Calibri"/>
            <w:color w:val="0000FF"/>
          </w:rPr>
          <w:t>подпункт 5</w:t>
        </w:r>
      </w:hyperlink>
      <w:r w:rsidR="004A62F4">
        <w:rPr>
          <w:rFonts w:ascii="Calibri" w:hAnsi="Calibri" w:cs="Calibri"/>
        </w:rPr>
        <w:t xml:space="preserve"> признать утратившим силу;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б) </w:t>
      </w:r>
      <w:hyperlink r:id="rId13" w:history="1">
        <w:r>
          <w:rPr>
            <w:rFonts w:ascii="Calibri" w:hAnsi="Calibri" w:cs="Calibri"/>
            <w:color w:val="0000FF"/>
          </w:rPr>
          <w:t>приложение N 2</w:t>
        </w:r>
      </w:hyperlink>
      <w:r>
        <w:rPr>
          <w:rFonts w:ascii="Calibri" w:hAnsi="Calibri" w:cs="Calibri"/>
        </w:rPr>
        <w:t xml:space="preserve"> к указанным Правилам изложить в следующей редакции: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"Приложение N 2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к Правилам проведения органом местного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самоуправления открытого конкурса </w:t>
      </w:r>
      <w:proofErr w:type="gramStart"/>
      <w:r>
        <w:rPr>
          <w:rFonts w:ascii="Calibri" w:hAnsi="Calibri" w:cs="Calibri"/>
        </w:rPr>
        <w:t>по</w:t>
      </w:r>
      <w:proofErr w:type="gramEnd"/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 xml:space="preserve">отбору управляющей организации </w:t>
      </w:r>
      <w:proofErr w:type="gramStart"/>
      <w:r>
        <w:rPr>
          <w:rFonts w:ascii="Calibri" w:hAnsi="Calibri" w:cs="Calibri"/>
        </w:rPr>
        <w:t>для</w:t>
      </w:r>
      <w:proofErr w:type="gramEnd"/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управления многоквартирным домом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>(в редакции постановления</w:t>
      </w:r>
      <w:proofErr w:type="gramEnd"/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Правительства Российской Федерации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3 апреля 2013 г. N 290)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  <w:sectPr w:rsidR="004A62F4" w:rsidSect="004A62F4">
          <w:pgSz w:w="11906" w:h="16838"/>
          <w:pgMar w:top="284" w:right="850" w:bottom="567" w:left="1701" w:header="708" w:footer="708" w:gutter="0"/>
          <w:cols w:space="708"/>
          <w:docGrid w:linePitch="360"/>
        </w:sect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</w:p>
    <w:p w:rsidR="004A62F4" w:rsidRDefault="004A62F4">
      <w:pPr>
        <w:pStyle w:val="ConsPlusNonformat"/>
        <w:jc w:val="both"/>
      </w:pPr>
      <w:r>
        <w:t xml:space="preserve">                                         Утверждаю</w:t>
      </w:r>
    </w:p>
    <w:p w:rsidR="004A62F4" w:rsidRDefault="004A62F4">
      <w:pPr>
        <w:pStyle w:val="ConsPlusNonformat"/>
        <w:jc w:val="both"/>
      </w:pPr>
      <w:r>
        <w:t xml:space="preserve">                           _______________________________________</w:t>
      </w:r>
    </w:p>
    <w:p w:rsidR="004A62F4" w:rsidRDefault="004A62F4">
      <w:pPr>
        <w:pStyle w:val="ConsPlusNonformat"/>
        <w:jc w:val="both"/>
      </w:pPr>
      <w:r>
        <w:t xml:space="preserve">                              </w:t>
      </w:r>
      <w:proofErr w:type="gramStart"/>
      <w:r>
        <w:t>(должность, ф.и.о. руководителя</w:t>
      </w:r>
      <w:proofErr w:type="gramEnd"/>
    </w:p>
    <w:p w:rsidR="004A62F4" w:rsidRDefault="004A62F4">
      <w:pPr>
        <w:pStyle w:val="ConsPlusNonformat"/>
        <w:jc w:val="both"/>
      </w:pPr>
      <w:r>
        <w:t xml:space="preserve">                           _______________________________________</w:t>
      </w:r>
    </w:p>
    <w:p w:rsidR="004A62F4" w:rsidRDefault="004A62F4">
      <w:pPr>
        <w:pStyle w:val="ConsPlusNonformat"/>
        <w:jc w:val="both"/>
      </w:pPr>
      <w:r>
        <w:t xml:space="preserve">                               органа местного самоуправления,</w:t>
      </w:r>
    </w:p>
    <w:p w:rsidR="004A62F4" w:rsidRDefault="004A62F4">
      <w:pPr>
        <w:pStyle w:val="ConsPlusNonformat"/>
        <w:jc w:val="both"/>
      </w:pPr>
      <w:r>
        <w:t xml:space="preserve">                           _______________________________________</w:t>
      </w:r>
    </w:p>
    <w:p w:rsidR="004A62F4" w:rsidRDefault="004A62F4">
      <w:pPr>
        <w:pStyle w:val="ConsPlusNonformat"/>
        <w:jc w:val="both"/>
      </w:pPr>
      <w:r>
        <w:t xml:space="preserve">                             являющегося организатором конкурса,</w:t>
      </w:r>
    </w:p>
    <w:p w:rsidR="004A62F4" w:rsidRDefault="004A62F4">
      <w:pPr>
        <w:pStyle w:val="ConsPlusNonformat"/>
        <w:jc w:val="both"/>
      </w:pPr>
      <w:r>
        <w:t xml:space="preserve">                           _______________________________________</w:t>
      </w:r>
    </w:p>
    <w:p w:rsidR="004A62F4" w:rsidRDefault="004A62F4">
      <w:pPr>
        <w:pStyle w:val="ConsPlusNonformat"/>
        <w:jc w:val="both"/>
      </w:pPr>
      <w:r>
        <w:t xml:space="preserve">                              почтовый индекс и адрес, телефон,</w:t>
      </w:r>
    </w:p>
    <w:p w:rsidR="004A62F4" w:rsidRDefault="004A62F4">
      <w:pPr>
        <w:pStyle w:val="ConsPlusNonformat"/>
        <w:jc w:val="both"/>
      </w:pPr>
      <w:r>
        <w:t xml:space="preserve">                           _______________________________________</w:t>
      </w:r>
    </w:p>
    <w:p w:rsidR="004A62F4" w:rsidRDefault="004A62F4">
      <w:pPr>
        <w:pStyle w:val="ConsPlusNonformat"/>
        <w:jc w:val="both"/>
      </w:pPr>
      <w:r>
        <w:t xml:space="preserve">                               факс, адрес электронной почты)</w:t>
      </w:r>
    </w:p>
    <w:p w:rsidR="004A62F4" w:rsidRDefault="004A62F4">
      <w:pPr>
        <w:pStyle w:val="ConsPlusNonformat"/>
        <w:jc w:val="both"/>
      </w:pPr>
      <w:r>
        <w:t xml:space="preserve">                           "__" __________________________ 20__ г.</w:t>
      </w:r>
    </w:p>
    <w:p w:rsidR="004A62F4" w:rsidRDefault="004A62F4">
      <w:pPr>
        <w:pStyle w:val="ConsPlusNonformat"/>
        <w:jc w:val="both"/>
      </w:pPr>
      <w:r>
        <w:t xml:space="preserve">                                    (дата утверждения)</w:t>
      </w:r>
    </w:p>
    <w:p w:rsidR="004A62F4" w:rsidRDefault="004A62F4">
      <w:pPr>
        <w:pStyle w:val="ConsPlusNonformat"/>
        <w:jc w:val="both"/>
      </w:pPr>
    </w:p>
    <w:p w:rsidR="004A62F4" w:rsidRDefault="004A62F4">
      <w:pPr>
        <w:pStyle w:val="ConsPlusNonformat"/>
        <w:jc w:val="both"/>
      </w:pPr>
      <w:r>
        <w:t xml:space="preserve">                             ПЕРЕЧЕНЬ</w:t>
      </w:r>
    </w:p>
    <w:p w:rsidR="004A62F4" w:rsidRDefault="004A62F4">
      <w:pPr>
        <w:pStyle w:val="ConsPlusNonformat"/>
        <w:jc w:val="both"/>
      </w:pPr>
      <w:r>
        <w:t xml:space="preserve">        обязательных работ и услуг по содержанию и ремонту</w:t>
      </w:r>
    </w:p>
    <w:p w:rsidR="004A62F4" w:rsidRDefault="004A62F4">
      <w:pPr>
        <w:pStyle w:val="ConsPlusNonformat"/>
        <w:jc w:val="both"/>
      </w:pPr>
      <w:r>
        <w:t xml:space="preserve">             общего имущества собственников помещений</w:t>
      </w:r>
    </w:p>
    <w:p w:rsidR="004A62F4" w:rsidRDefault="004A62F4">
      <w:pPr>
        <w:pStyle w:val="ConsPlusNonformat"/>
        <w:jc w:val="both"/>
      </w:pPr>
      <w:r>
        <w:t xml:space="preserve">               в многоквартирном доме, </w:t>
      </w:r>
      <w:proofErr w:type="gramStart"/>
      <w:r>
        <w:t>являющегося</w:t>
      </w:r>
      <w:proofErr w:type="gramEnd"/>
    </w:p>
    <w:p w:rsidR="004A62F4" w:rsidRDefault="004A62F4">
      <w:pPr>
        <w:pStyle w:val="ConsPlusNonformat"/>
        <w:jc w:val="both"/>
      </w:pPr>
      <w:r>
        <w:t xml:space="preserve">                        объектом конкурса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2582"/>
        <w:gridCol w:w="2340"/>
        <w:gridCol w:w="2160"/>
        <w:gridCol w:w="2557"/>
      </w:tblGrid>
      <w:tr w:rsidR="004A62F4">
        <w:tc>
          <w:tcPr>
            <w:tcW w:w="258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A62F4" w:rsidRDefault="004A6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Наименование работ и услуг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A62F4" w:rsidRDefault="004A6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Периодичность выполнения работ и оказания услуг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A62F4" w:rsidRDefault="004A6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Годовая плата (рублей)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A62F4" w:rsidRDefault="004A6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Стоимость на 1 кв. метр общей площади (рублей в месяц)</w:t>
            </w:r>
          </w:p>
        </w:tc>
      </w:tr>
      <w:tr w:rsidR="004A62F4">
        <w:tc>
          <w:tcPr>
            <w:tcW w:w="2582" w:type="dxa"/>
            <w:tcBorders>
              <w:top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A62F4" w:rsidRDefault="004A6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A62F4" w:rsidRDefault="004A6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A62F4" w:rsidRDefault="004A6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A62F4" w:rsidRDefault="004A62F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alibri" w:hAnsi="Calibri" w:cs="Calibri"/>
              </w:rPr>
            </w:pPr>
          </w:p>
        </w:tc>
      </w:tr>
    </w:tbl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Примечание. Перечень обязательных работ и услуг по содержанию и ремонту общего имущества собственников помещений в многоквартирном доме определяется организатором конкурса</w:t>
      </w:r>
      <w:proofErr w:type="gramStart"/>
      <w:r>
        <w:rPr>
          <w:rFonts w:ascii="Calibri" w:hAnsi="Calibri" w:cs="Calibri"/>
        </w:rPr>
        <w:t>.";</w:t>
      </w:r>
      <w:proofErr w:type="gramEnd"/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в) </w:t>
      </w:r>
      <w:hyperlink r:id="rId14" w:history="1">
        <w:r>
          <w:rPr>
            <w:rFonts w:ascii="Calibri" w:hAnsi="Calibri" w:cs="Calibri"/>
            <w:color w:val="0000FF"/>
          </w:rPr>
          <w:t>приложение N 3</w:t>
        </w:r>
      </w:hyperlink>
      <w:r>
        <w:rPr>
          <w:rFonts w:ascii="Calibri" w:hAnsi="Calibri" w:cs="Calibri"/>
        </w:rPr>
        <w:t xml:space="preserve"> к указанным Правилам исключить.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hyperlink r:id="rId15" w:history="1">
        <w:proofErr w:type="gramStart"/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 xml:space="preserve"> содержания общего имущества в многоквартирном доме, утвержденные постановлением Правительства Российской Федерации от 13 августа 2006 г. N 491 "Об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</w:t>
      </w:r>
      <w:proofErr w:type="gramEnd"/>
      <w:r>
        <w:rPr>
          <w:rFonts w:ascii="Calibri" w:hAnsi="Calibri" w:cs="Calibri"/>
        </w:rPr>
        <w:t xml:space="preserve">) с перерывами, превышающими установленную продолжительность" (Собрание законодательства Российской Федерации, 2006, N 34, ст. 3680; 2011, N 22, ст. 3168), </w:t>
      </w:r>
      <w:hyperlink r:id="rId16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пунктом 11(1) следующего содержания:</w:t>
      </w: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"11(1). Минимальный перечень услуг и работ, необходимых для обеспечения надлежащего содержания общего имущества в многоквартирном </w:t>
      </w:r>
      <w:r>
        <w:rPr>
          <w:rFonts w:ascii="Calibri" w:hAnsi="Calibri" w:cs="Calibri"/>
        </w:rPr>
        <w:lastRenderedPageBreak/>
        <w:t>доме, и Правила оказания услуг и выполнения работ, необходимых для обеспечения надлежащего содержания общего имущества в многоквартирном доме, устанавливаются Правительством Российской Федерации</w:t>
      </w:r>
      <w:proofErr w:type="gramStart"/>
      <w:r>
        <w:rPr>
          <w:rFonts w:ascii="Calibri" w:hAnsi="Calibri" w:cs="Calibri"/>
        </w:rPr>
        <w:t>.".</w:t>
      </w:r>
      <w:proofErr w:type="gramEnd"/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62F4" w:rsidRDefault="004A62F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4A62F4" w:rsidRDefault="004A62F4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9D2834" w:rsidRDefault="009D2834"/>
    <w:sectPr w:rsidR="009D2834" w:rsidSect="00F03110">
      <w:pgSz w:w="16838" w:h="11905" w:orient="landscape"/>
      <w:pgMar w:top="1701" w:right="1134" w:bottom="850" w:left="1134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62F4"/>
    <w:rsid w:val="004A62F4"/>
    <w:rsid w:val="009D2834"/>
    <w:rsid w:val="00CB7DF1"/>
    <w:rsid w:val="00F031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311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A62F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A62F4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7EC10449B55AF326CDB508FFD75B530EFBDF35B7712BD5CE61DAD693073379BA25D40FE8E3CDCC03973JCJ" TargetMode="External"/><Relationship Id="rId13" Type="http://schemas.openxmlformats.org/officeDocument/2006/relationships/hyperlink" Target="consultantplus://offline/ref=27EC10449B55AF326CDB5881E91DE063E3BFF159741CBF01EC15F465327438C4B55A09F28F3CDFC673J8J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27EC10449B55AF326CDB508FFD75B530EFBDF35B7712BD5CE61DAD693073379BA25D40FE8E3CDCC03E73J8J" TargetMode="External"/><Relationship Id="rId12" Type="http://schemas.openxmlformats.org/officeDocument/2006/relationships/hyperlink" Target="consultantplus://offline/ref=27EC10449B55AF326CDB5881E91DE063E3BFF159741CBF01EC15F465327438C4B55A09F28F3CDCC373JFJ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27EC10449B55AF326CDB508FFD75B530EFBDF55E761FB05CE61DAD693073379BA25D40FE8E3CDDC13973JEJ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27EC10449B55AF326CDB508FFD75B530EFBDF258741FB25CE61DAD693073379BA25D40FE8E3CDDC33C73J7J" TargetMode="External"/><Relationship Id="rId11" Type="http://schemas.openxmlformats.org/officeDocument/2006/relationships/hyperlink" Target="consultantplus://offline/ref=27EC10449B55AF326CDB5881E91DE063E3BFF159741CBF01EC15F465327438C4B55A09F28F3CDCC373J8J" TargetMode="External"/><Relationship Id="rId5" Type="http://schemas.openxmlformats.org/officeDocument/2006/relationships/hyperlink" Target="consultantplus://offline/ref=27EC10449B55AF326CDB508FFD75B530EFBDF35B7712BD5CE61DAD693073379BA25D40FE8E3CDCC03A73JAJ" TargetMode="External"/><Relationship Id="rId15" Type="http://schemas.openxmlformats.org/officeDocument/2006/relationships/hyperlink" Target="consultantplus://offline/ref=27EC10449B55AF326CDB508FFD75B530EFBDF55E761FB05CE61DAD693073379BA25D40FE8E3CDDC13973JEJ" TargetMode="External"/><Relationship Id="rId10" Type="http://schemas.openxmlformats.org/officeDocument/2006/relationships/hyperlink" Target="consultantplus://offline/ref=27EC10449B55AF326CDB5881E91DE063E3BFF159741CBF01EC15F465327438C4B55A09F28F3CDCC073J2J" TargetMode="External"/><Relationship Id="rId19" Type="http://schemas.microsoft.com/office/2007/relationships/stylesWithEffects" Target="stylesWithEffects.xm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27EC10449B55AF326CDB5881E91DE063E3BFF159741CBF01EC15F465327438C4B55A09F28F3CDDC273J9J" TargetMode="External"/><Relationship Id="rId14" Type="http://schemas.openxmlformats.org/officeDocument/2006/relationships/hyperlink" Target="consultantplus://offline/ref=27EC10449B55AF326CDB5881E91DE063E3BFF159741CBF01EC15F465327438C4B55A09F28F3CDFC873J2J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5602</Words>
  <Characters>31934</Characters>
  <Application>Microsoft Office Word</Application>
  <DocSecurity>0</DocSecurity>
  <Lines>266</Lines>
  <Paragraphs>74</Paragraphs>
  <ScaleCrop>false</ScaleCrop>
  <Company>RePack by SPecialiST</Company>
  <LinksUpToDate>false</LinksUpToDate>
  <CharactersWithSpaces>37462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Программист</cp:lastModifiedBy>
  <cp:revision>2</cp:revision>
  <dcterms:created xsi:type="dcterms:W3CDTF">2015-12-09T11:45:00Z</dcterms:created>
  <dcterms:modified xsi:type="dcterms:W3CDTF">2015-12-09T11:45:00Z</dcterms:modified>
</cp:coreProperties>
</file>